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distribute"/>
        <w:rPr>
          <w:rFonts w:ascii="標楷體" w:hAnsi="標楷體" w:eastAsia="標楷體"/>
        </w:rPr>
      </w:pPr>
      <w:r>
        <w:rPr/>
      </w:r>
    </w:p>
    <w:p>
      <w:pPr>
        <w:pStyle w:val="Normal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（申請撥用機關名稱）　撥用建物清冊</w:t>
      </w:r>
    </w:p>
    <w:tbl>
      <w:tblPr>
        <w:tblW w:w="1393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45"/>
        <w:gridCol w:w="977"/>
        <w:gridCol w:w="1687"/>
        <w:gridCol w:w="984"/>
        <w:gridCol w:w="992"/>
        <w:gridCol w:w="993"/>
        <w:gridCol w:w="1226"/>
        <w:gridCol w:w="1209"/>
        <w:gridCol w:w="821"/>
        <w:gridCol w:w="666"/>
        <w:gridCol w:w="666"/>
        <w:gridCol w:w="1447"/>
        <w:gridCol w:w="1521"/>
      </w:tblGrid>
      <w:tr>
        <w:trPr>
          <w:trHeight w:val="715" w:hRule="atLeast"/>
          <w:cantSplit w:val="true"/>
        </w:trPr>
        <w:tc>
          <w:tcPr>
            <w:tcW w:w="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建號</w:t>
            </w:r>
          </w:p>
        </w:tc>
        <w:tc>
          <w:tcPr>
            <w:tcW w:w="1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建物門牌</w:t>
            </w:r>
          </w:p>
        </w:tc>
        <w:tc>
          <w:tcPr>
            <w:tcW w:w="2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基地坐落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主建物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總面積（㎡）</w:t>
            </w:r>
          </w:p>
        </w:tc>
        <w:tc>
          <w:tcPr>
            <w:tcW w:w="1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附屬建物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總面積（㎡）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所有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權人</w:t>
            </w:r>
          </w:p>
        </w:tc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管理機關</w:t>
            </w:r>
          </w:p>
        </w:tc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權利範圍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撥用面積（㎡）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或持分</w:t>
            </w:r>
          </w:p>
        </w:tc>
        <w:tc>
          <w:tcPr>
            <w:tcW w:w="1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(</w:t>
            </w:r>
            <w:r>
              <w:rPr>
                <w:rFonts w:ascii="標楷體" w:hAnsi="標楷體" w:eastAsia="標楷體"/>
                <w:szCs w:val="28"/>
              </w:rPr>
              <w:t>未登記建物及土地改良物財產名稱)</w:t>
            </w:r>
          </w:p>
        </w:tc>
      </w:tr>
      <w:tr>
        <w:trPr>
          <w:trHeight w:val="880" w:hRule="atLeast"/>
          <w:cantSplit w:val="true"/>
        </w:trPr>
        <w:tc>
          <w:tcPr>
            <w:tcW w:w="7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小段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地號</w:t>
            </w:r>
          </w:p>
        </w:tc>
        <w:tc>
          <w:tcPr>
            <w:tcW w:w="12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bookmarkStart w:id="0" w:name="_GoBack"/>
            <w:bookmarkStart w:id="1" w:name="_GoBack"/>
            <w:bookmarkEnd w:id="1"/>
            <w:r>
              <w:rPr>
                <w:rFonts w:eastAsia="標楷體" w:ascii="標楷體" w:hAnsi="標楷體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orient="landscape" w:w="16838" w:h="11906"/>
      <w:pgMar w:left="1440" w:right="1440" w:header="0" w:top="993" w:footer="992" w:bottom="180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46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2808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釋標題 字元"/>
    <w:basedOn w:val="DefaultParagraphFont"/>
    <w:link w:val="a3"/>
    <w:qFormat/>
    <w:rsid w:val="003b2808"/>
    <w:rPr>
      <w:rFonts w:ascii="標楷體" w:hAnsi="標楷體" w:eastAsia="標楷體" w:cs="Times New Roman"/>
      <w:szCs w:val="24"/>
    </w:rPr>
  </w:style>
  <w:style w:type="character" w:styleId="Style15" w:customStyle="1">
    <w:name w:val="頁尾 字元"/>
    <w:basedOn w:val="DefaultParagraphFont"/>
    <w:link w:val="a5"/>
    <w:qFormat/>
    <w:rsid w:val="003b2808"/>
    <w:rPr>
      <w:rFonts w:ascii="Times New Roman" w:hAnsi="Times New Roman" w:eastAsia="新細明體" w:cs="Times New Roman"/>
      <w:sz w:val="20"/>
      <w:szCs w:val="20"/>
    </w:rPr>
  </w:style>
  <w:style w:type="character" w:styleId="Pagenumber">
    <w:name w:val="page number"/>
    <w:basedOn w:val="DefaultParagraphFont"/>
    <w:qFormat/>
    <w:rsid w:val="003b2808"/>
    <w:rPr/>
  </w:style>
  <w:style w:type="character" w:styleId="Style16" w:customStyle="1">
    <w:name w:val="頁首 字元"/>
    <w:basedOn w:val="DefaultParagraphFont"/>
    <w:link w:val="a8"/>
    <w:uiPriority w:val="99"/>
    <w:qFormat/>
    <w:rsid w:val="00b7049e"/>
    <w:rPr>
      <w:rFonts w:ascii="Times New Roman" w:hAnsi="Times New Roman" w:eastAsia="新細明體" w:cs="Times New Roman"/>
      <w:sz w:val="20"/>
      <w:szCs w:val="20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Noto Sans CJK TC Black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CJK TC Black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CJK TC Black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Noto Sans CJK TC Black"/>
    </w:rPr>
  </w:style>
  <w:style w:type="paragraph" w:styleId="NoteHeading">
    <w:name w:val="Note Heading"/>
    <w:basedOn w:val="Normal"/>
    <w:link w:val="a4"/>
    <w:qFormat/>
    <w:rsid w:val="003b2808"/>
    <w:pPr>
      <w:jc w:val="center"/>
    </w:pPr>
    <w:rPr>
      <w:rFonts w:ascii="標楷體" w:hAnsi="標楷體" w:eastAsia="標楷體"/>
    </w:rPr>
  </w:style>
  <w:style w:type="paragraph" w:styleId="Style22">
    <w:name w:val="Footer"/>
    <w:basedOn w:val="Normal"/>
    <w:link w:val="a6"/>
    <w:rsid w:val="003b280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Header"/>
    <w:basedOn w:val="Normal"/>
    <w:link w:val="a9"/>
    <w:uiPriority w:val="99"/>
    <w:unhideWhenUsed/>
    <w:rsid w:val="00b7049e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NDCODFApplicationTools/0.1.1$Windows_x86 LibreOffice_project/0f08bd63a279600245557ebc4779946afbf213c1</Application>
  <Pages>2</Pages>
  <Words>94</Words>
  <Characters>94</Characters>
  <CharactersWithSpaces>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2017-09-11T03:00:00Z</dcterms:created>
  <dc:creator>林亞歆</dc:creator>
  <dc:description/>
  <dc:language>zh-TW</dc:language>
  <cp:lastModifiedBy/>
  <dcterms:modified xsi:type="dcterms:W3CDTF">2019-08-01T16:11:12Z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