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B75083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8DA14" wp14:editId="50C2F7C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-363220</wp:posOffset>
                      </wp:positionV>
                      <wp:extent cx="5693410" cy="307975"/>
                      <wp:effectExtent l="0" t="0" r="21590" b="158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34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B75083" w:rsidRPr="002658B3" w:rsidRDefault="00B75083" w:rsidP="00B75083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大陸地區人民在臺灣地區取得設定或移轉不動產物權許可辦法相關</w:t>
                                  </w:r>
                                  <w:r w:rsidR="002658B3"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申請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書</w:t>
                                  </w:r>
                                  <w:r w:rsid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表格式修正</w:t>
                                  </w:r>
                                  <w:r w:rsidRPr="002658B3"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規定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8D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1.25pt;margin-top:-28.6pt;width:448.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" strokecolor="white [3212]">
                      <v:textbox inset="0,0,0,0">
                        <w:txbxContent>
                          <w:p w:rsidR="00B75083" w:rsidRPr="002658B3" w:rsidRDefault="00B75083" w:rsidP="00B75083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大陸地區人民在臺灣地區取得設定或移轉不動產物權許可辦法相關</w:t>
                            </w:r>
                            <w:r w:rsidR="002658B3"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表格式修正</w:t>
                            </w:r>
                            <w:r w:rsidRPr="002658B3"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93A"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C3236" id="文字方塊 2" o:spid="_x0000_s1027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</w:t>
            </w:r>
            <w:bookmarkStart w:id="0" w:name="_GoBack"/>
            <w:bookmarkEnd w:id="0"/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不動產物權申請書</w:t>
            </w:r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3A76CA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在臺聯絡方式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4C449A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217DDF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r w:rsidR="0075671E" w:rsidRPr="000479BE">
              <w:rPr>
                <w:rFonts w:eastAsia="標楷體" w:hint="eastAsia"/>
                <w:szCs w:val="24"/>
              </w:rPr>
              <w:t>以上切結事項如有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4C449A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6.土地使用分區證明（土地屬非都市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土地者免檢附）</w:t>
            </w:r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00BC8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以確認申請人是否確依原申請之自用住宅使用，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請詳實填載，俾利各直轄市、縣（市）政府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本申請書製作1式2份，經申請人簽名蓋章後併各項文件向不動產所在地之直轄市或縣（市）政府申請；如表格不敷使用，請自行擴充填載。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65" w:rsidRDefault="00A01A65" w:rsidP="00440E35">
      <w:r>
        <w:separator/>
      </w:r>
    </w:p>
  </w:endnote>
  <w:endnote w:type="continuationSeparator" w:id="0">
    <w:p w:rsidR="00A01A65" w:rsidRDefault="00A01A65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65" w:rsidRDefault="00A01A65" w:rsidP="00440E35">
      <w:r>
        <w:separator/>
      </w:r>
    </w:p>
  </w:footnote>
  <w:footnote w:type="continuationSeparator" w:id="0">
    <w:p w:rsidR="00A01A65" w:rsidRDefault="00A01A65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5"/>
    <w:rsid w:val="00000BC8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F07E4"/>
    <w:rsid w:val="009F1D28"/>
    <w:rsid w:val="00A01A65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陳均泓</cp:lastModifiedBy>
  <cp:revision>4</cp:revision>
  <cp:lastPrinted>2018-03-28T03:52:00Z</cp:lastPrinted>
  <dcterms:created xsi:type="dcterms:W3CDTF">2018-03-27T07:29:00Z</dcterms:created>
  <dcterms:modified xsi:type="dcterms:W3CDTF">2018-03-28T05:54:00Z</dcterms:modified>
</cp:coreProperties>
</file>